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2437"/>
        <w:gridCol w:w="2483"/>
        <w:gridCol w:w="2242"/>
        <w:gridCol w:w="2341"/>
        <w:gridCol w:w="2356"/>
        <w:gridCol w:w="2026"/>
      </w:tblGrid>
      <w:tr w:rsidR="006350E1" w14:paraId="02CF4CC0" w14:textId="77777777" w:rsidTr="000250CA">
        <w:tc>
          <w:tcPr>
            <w:tcW w:w="515" w:type="dxa"/>
          </w:tcPr>
          <w:p w14:paraId="2A141C5E" w14:textId="77777777" w:rsidR="00220713" w:rsidRDefault="00220713"/>
        </w:tc>
        <w:tc>
          <w:tcPr>
            <w:tcW w:w="3101" w:type="dxa"/>
          </w:tcPr>
          <w:p w14:paraId="6090F972" w14:textId="77777777"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3219" w:type="dxa"/>
          </w:tcPr>
          <w:p w14:paraId="34BE6634" w14:textId="77777777"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611" w:type="dxa"/>
          </w:tcPr>
          <w:p w14:paraId="07639FED" w14:textId="77777777"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551" w:type="dxa"/>
          </w:tcPr>
          <w:p w14:paraId="13FB0212" w14:textId="77777777"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649" w:type="dxa"/>
          </w:tcPr>
          <w:p w14:paraId="1F8B1E25" w14:textId="77777777"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744" w:type="dxa"/>
          </w:tcPr>
          <w:p w14:paraId="37102E5C" w14:textId="77777777" w:rsidR="00220713" w:rsidRPr="00220713" w:rsidRDefault="00220713" w:rsidP="0012126D">
            <w:pPr>
              <w:jc w:val="center"/>
            </w:pPr>
            <w:r>
              <w:t>Closure</w:t>
            </w:r>
          </w:p>
        </w:tc>
      </w:tr>
      <w:tr w:rsidR="006350E1" w14:paraId="3D56C863" w14:textId="77777777" w:rsidTr="000250CA">
        <w:trPr>
          <w:cantSplit/>
          <w:trHeight w:val="1134"/>
        </w:trPr>
        <w:tc>
          <w:tcPr>
            <w:tcW w:w="515" w:type="dxa"/>
            <w:textDirection w:val="btLr"/>
          </w:tcPr>
          <w:p w14:paraId="65C0269B" w14:textId="77777777"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3101" w:type="dxa"/>
          </w:tcPr>
          <w:p w14:paraId="1AEC1D13" w14:textId="02CEDB52" w:rsidR="000250CA" w:rsidRDefault="000250CA">
            <w:r>
              <w:t xml:space="preserve"> </w:t>
            </w:r>
            <w:r w:rsidR="006714BE">
              <w:t>LABOR DAY</w:t>
            </w:r>
          </w:p>
        </w:tc>
        <w:tc>
          <w:tcPr>
            <w:tcW w:w="3219" w:type="dxa"/>
          </w:tcPr>
          <w:p w14:paraId="57ED0F11" w14:textId="32CBA4CE" w:rsidR="000250CA" w:rsidRDefault="006714BE">
            <w:r>
              <w:t>LABOR DAY</w:t>
            </w:r>
          </w:p>
        </w:tc>
        <w:tc>
          <w:tcPr>
            <w:tcW w:w="611" w:type="dxa"/>
          </w:tcPr>
          <w:p w14:paraId="7A7DB2FE" w14:textId="4F8C2586" w:rsidR="006350E1" w:rsidRPr="000250CA" w:rsidRDefault="006714BE">
            <w:r>
              <w:t>LABOR DAY</w:t>
            </w:r>
          </w:p>
        </w:tc>
        <w:tc>
          <w:tcPr>
            <w:tcW w:w="2551" w:type="dxa"/>
          </w:tcPr>
          <w:p w14:paraId="1C4137A1" w14:textId="3DC19A59" w:rsidR="005F7956" w:rsidRDefault="006714BE" w:rsidP="001E04BC">
            <w:r>
              <w:t>LABOR DAY</w:t>
            </w:r>
          </w:p>
        </w:tc>
        <w:tc>
          <w:tcPr>
            <w:tcW w:w="2649" w:type="dxa"/>
          </w:tcPr>
          <w:p w14:paraId="0CFFCFF1" w14:textId="251F0EF0" w:rsidR="006350E1" w:rsidRDefault="006714BE">
            <w:r>
              <w:t>LABOR DAY</w:t>
            </w:r>
          </w:p>
        </w:tc>
        <w:tc>
          <w:tcPr>
            <w:tcW w:w="1744" w:type="dxa"/>
          </w:tcPr>
          <w:p w14:paraId="4CD909B8" w14:textId="3CBEB668" w:rsidR="00220713" w:rsidRDefault="006714BE">
            <w:r>
              <w:t>LABOR DAY</w:t>
            </w:r>
          </w:p>
        </w:tc>
      </w:tr>
      <w:tr w:rsidR="006350E1" w14:paraId="65D4E64F" w14:textId="77777777" w:rsidTr="000250CA">
        <w:trPr>
          <w:cantSplit/>
          <w:trHeight w:val="1134"/>
        </w:trPr>
        <w:tc>
          <w:tcPr>
            <w:tcW w:w="515" w:type="dxa"/>
            <w:textDirection w:val="btLr"/>
          </w:tcPr>
          <w:p w14:paraId="4552510F" w14:textId="77777777" w:rsidR="00220713" w:rsidRPr="00923F32" w:rsidRDefault="00220713" w:rsidP="00220713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3101" w:type="dxa"/>
          </w:tcPr>
          <w:p w14:paraId="14DE02BF" w14:textId="77777777" w:rsidR="00220713" w:rsidRDefault="006714B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 DAY: </w:t>
            </w:r>
          </w:p>
          <w:p w14:paraId="6357B060" w14:textId="2206AFFE" w:rsidR="006714BE" w:rsidRDefault="006714B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use descriptions to paint a vivid word photo.</w:t>
            </w:r>
          </w:p>
        </w:tc>
        <w:tc>
          <w:tcPr>
            <w:tcW w:w="3219" w:type="dxa"/>
          </w:tcPr>
          <w:p w14:paraId="5E000570" w14:textId="77777777" w:rsidR="00220713" w:rsidRDefault="006714B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 DAY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76069E6" w14:textId="78E54DAE" w:rsidR="006714BE" w:rsidRDefault="006714B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use descriptions to paint a vivid word photo. </w:t>
            </w:r>
          </w:p>
        </w:tc>
        <w:tc>
          <w:tcPr>
            <w:tcW w:w="611" w:type="dxa"/>
          </w:tcPr>
          <w:p w14:paraId="212BDDC1" w14:textId="6CE67CFB" w:rsidR="00CE1AAF" w:rsidRDefault="006714BE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 DAY</w:t>
            </w:r>
          </w:p>
        </w:tc>
        <w:tc>
          <w:tcPr>
            <w:tcW w:w="2551" w:type="dxa"/>
          </w:tcPr>
          <w:p w14:paraId="2AE6FD32" w14:textId="226DF224" w:rsidR="00220713" w:rsidRDefault="006714BE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 DAY</w:t>
            </w:r>
            <w:r>
              <w:rPr>
                <w:rFonts w:ascii="Times New Roman" w:hAnsi="Times New Roman" w:cs="Times New Roman"/>
              </w:rPr>
              <w:t xml:space="preserve">: Students will comment </w:t>
            </w:r>
            <w:r w:rsidR="009946C1">
              <w:rPr>
                <w:rFonts w:ascii="Times New Roman" w:hAnsi="Times New Roman" w:cs="Times New Roman"/>
              </w:rPr>
              <w:t>things that they like about each other’s pieces.</w:t>
            </w:r>
          </w:p>
        </w:tc>
        <w:tc>
          <w:tcPr>
            <w:tcW w:w="2649" w:type="dxa"/>
          </w:tcPr>
          <w:p w14:paraId="7A8C36F6" w14:textId="2E2513AA" w:rsidR="006350E1" w:rsidRDefault="006714BE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</w:t>
            </w:r>
            <w:r w:rsidR="009946C1">
              <w:rPr>
                <w:rFonts w:ascii="Times New Roman" w:hAnsi="Times New Roman" w:cs="Times New Roman"/>
              </w:rPr>
              <w:t>ill respond to a discussion post their word photos.</w:t>
            </w:r>
          </w:p>
        </w:tc>
        <w:tc>
          <w:tcPr>
            <w:tcW w:w="1744" w:type="dxa"/>
          </w:tcPr>
          <w:p w14:paraId="7025665D" w14:textId="5F701F2C" w:rsidR="00220713" w:rsidRDefault="009946C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 DAY</w:t>
            </w:r>
          </w:p>
        </w:tc>
      </w:tr>
      <w:tr w:rsidR="006350E1" w14:paraId="53C0BB96" w14:textId="77777777" w:rsidTr="000250CA">
        <w:trPr>
          <w:cantSplit/>
          <w:trHeight w:val="1475"/>
        </w:trPr>
        <w:tc>
          <w:tcPr>
            <w:tcW w:w="515" w:type="dxa"/>
            <w:textDirection w:val="btLr"/>
          </w:tcPr>
          <w:p w14:paraId="33944D86" w14:textId="77777777"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3101" w:type="dxa"/>
          </w:tcPr>
          <w:p w14:paraId="404AECD9" w14:textId="5DFC1BC5" w:rsidR="00220713" w:rsidRDefault="00AC2FD3" w:rsidP="006350E1">
            <w:r>
              <w:t>I am learning how to expand my reading palate and develop a lifelong long of literacy.</w:t>
            </w:r>
          </w:p>
        </w:tc>
        <w:tc>
          <w:tcPr>
            <w:tcW w:w="3219" w:type="dxa"/>
          </w:tcPr>
          <w:p w14:paraId="4605629D" w14:textId="6AFB5138" w:rsidR="00220713" w:rsidRDefault="00052010" w:rsidP="006350E1">
            <w:r>
              <w:t>I can read widely and deeply in multiple formats.</w:t>
            </w:r>
          </w:p>
        </w:tc>
        <w:tc>
          <w:tcPr>
            <w:tcW w:w="611" w:type="dxa"/>
          </w:tcPr>
          <w:p w14:paraId="23DB78D1" w14:textId="260BFD74" w:rsidR="00CE1AAF" w:rsidRDefault="00052010" w:rsidP="001E04BC">
            <w:r>
              <w:t>Students will do a card sort with literary genres and formats.</w:t>
            </w:r>
          </w:p>
        </w:tc>
        <w:tc>
          <w:tcPr>
            <w:tcW w:w="2551" w:type="dxa"/>
          </w:tcPr>
          <w:p w14:paraId="016AEDA1" w14:textId="7F196EAB" w:rsidR="00220713" w:rsidRDefault="00DF1750">
            <w:r>
              <w:t xml:space="preserve"> </w:t>
            </w:r>
            <w:r w:rsidR="00052010">
              <w:t xml:space="preserve">Students will do a Genre Feast with a graphic organizer. </w:t>
            </w:r>
          </w:p>
        </w:tc>
        <w:tc>
          <w:tcPr>
            <w:tcW w:w="2649" w:type="dxa"/>
          </w:tcPr>
          <w:p w14:paraId="7E2ADAFA" w14:textId="3832718C" w:rsidR="00220713" w:rsidRDefault="00A16D55">
            <w:r>
              <w:t>Why should you build lifelong reading habits? (Tic-Tac-Tell).</w:t>
            </w:r>
          </w:p>
        </w:tc>
        <w:tc>
          <w:tcPr>
            <w:tcW w:w="1744" w:type="dxa"/>
          </w:tcPr>
          <w:p w14:paraId="4D1FB071" w14:textId="4CA3AEC1" w:rsidR="00220713" w:rsidRDefault="00A16D55">
            <w:r>
              <w:t>Students will be given the opportunity to select materials for academic, or personal use.</w:t>
            </w:r>
          </w:p>
        </w:tc>
      </w:tr>
      <w:tr w:rsidR="006350E1" w14:paraId="486A1227" w14:textId="77777777" w:rsidTr="000250CA">
        <w:trPr>
          <w:cantSplit/>
          <w:trHeight w:val="1475"/>
        </w:trPr>
        <w:tc>
          <w:tcPr>
            <w:tcW w:w="515" w:type="dxa"/>
            <w:textDirection w:val="btLr"/>
          </w:tcPr>
          <w:p w14:paraId="23E94FD9" w14:textId="77777777"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3101" w:type="dxa"/>
          </w:tcPr>
          <w:p w14:paraId="682D461F" w14:textId="25D99A2F" w:rsidR="00220713" w:rsidRDefault="0085213D" w:rsidP="006350E1">
            <w:r>
              <w:t>I am learning about plot development and character descriptions.</w:t>
            </w:r>
          </w:p>
        </w:tc>
        <w:tc>
          <w:tcPr>
            <w:tcW w:w="3219" w:type="dxa"/>
          </w:tcPr>
          <w:p w14:paraId="36020557" w14:textId="30523C12" w:rsidR="00220713" w:rsidRDefault="0085213D" w:rsidP="006350E1">
            <w:r>
              <w:t xml:space="preserve">I can discuss different thematic elements and present a character analysis based off of the book that I am reading. </w:t>
            </w:r>
          </w:p>
        </w:tc>
        <w:tc>
          <w:tcPr>
            <w:tcW w:w="611" w:type="dxa"/>
          </w:tcPr>
          <w:p w14:paraId="16074D87" w14:textId="77777777" w:rsidR="00894A16" w:rsidRDefault="00A76440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Students will </w:t>
            </w:r>
            <w:r w:rsidR="007140FA">
              <w:t xml:space="preserve">answer a journal prompt in their notebooks. </w:t>
            </w:r>
          </w:p>
          <w:p w14:paraId="6CC81092" w14:textId="027FD788" w:rsidR="007140FA" w:rsidRDefault="007140FA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Students will then explain what they know currently about </w:t>
            </w:r>
            <w:r w:rsidR="002D35D3">
              <w:t xml:space="preserve">plot development, etc. </w:t>
            </w:r>
          </w:p>
        </w:tc>
        <w:tc>
          <w:tcPr>
            <w:tcW w:w="2551" w:type="dxa"/>
          </w:tcPr>
          <w:p w14:paraId="5230A7CD" w14:textId="4222EF6E" w:rsidR="00220713" w:rsidRDefault="00006DCC">
            <w:r>
              <w:t xml:space="preserve">Students will discuss the different literary elements and how it applies to their book and ultimately their writing. </w:t>
            </w:r>
          </w:p>
        </w:tc>
        <w:tc>
          <w:tcPr>
            <w:tcW w:w="2649" w:type="dxa"/>
          </w:tcPr>
          <w:p w14:paraId="2FA23991" w14:textId="3E1AFE82" w:rsidR="00220713" w:rsidRDefault="002D35D3">
            <w:r>
              <w:t>S</w:t>
            </w:r>
            <w:r w:rsidR="00946B91">
              <w:t xml:space="preserve">tudents will </w:t>
            </w:r>
            <w:r w:rsidR="00006DCC">
              <w:t xml:space="preserve">continue to read their novels and fill out their graphic organizer. </w:t>
            </w:r>
          </w:p>
        </w:tc>
        <w:tc>
          <w:tcPr>
            <w:tcW w:w="1744" w:type="dxa"/>
          </w:tcPr>
          <w:p w14:paraId="7D873E32" w14:textId="43CC9870" w:rsidR="00220713" w:rsidRDefault="00A76440">
            <w:r>
              <w:t>Students will read their books for 10 minutes. If students did not bring their book, they will work on their graphic organizer packet.</w:t>
            </w:r>
          </w:p>
        </w:tc>
      </w:tr>
      <w:tr w:rsidR="006350E1" w14:paraId="3D4EA1CD" w14:textId="77777777" w:rsidTr="000250CA">
        <w:trPr>
          <w:cantSplit/>
          <w:trHeight w:val="1475"/>
        </w:trPr>
        <w:tc>
          <w:tcPr>
            <w:tcW w:w="515" w:type="dxa"/>
            <w:textDirection w:val="btLr"/>
          </w:tcPr>
          <w:p w14:paraId="2847441A" w14:textId="77777777"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Friday</w:t>
            </w:r>
          </w:p>
        </w:tc>
        <w:tc>
          <w:tcPr>
            <w:tcW w:w="3101" w:type="dxa"/>
          </w:tcPr>
          <w:p w14:paraId="384ACD8A" w14:textId="4B361312" w:rsidR="00220713" w:rsidRDefault="00D24CD6" w:rsidP="006350E1">
            <w:r>
              <w:t>I am learning about plot development and character descriptions.</w:t>
            </w:r>
          </w:p>
        </w:tc>
        <w:tc>
          <w:tcPr>
            <w:tcW w:w="3219" w:type="dxa"/>
          </w:tcPr>
          <w:p w14:paraId="2D549520" w14:textId="7A3F72B5" w:rsidR="00220713" w:rsidRDefault="00D24CD6" w:rsidP="006350E1">
            <w:r>
              <w:t>I can discuss different thematic elements and present a character analysis based off of the book that I am reading.</w:t>
            </w:r>
          </w:p>
        </w:tc>
        <w:tc>
          <w:tcPr>
            <w:tcW w:w="611" w:type="dxa"/>
          </w:tcPr>
          <w:p w14:paraId="31B025FE" w14:textId="77777777" w:rsidR="00D24CD6" w:rsidRDefault="00762C31" w:rsidP="00D24CD6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 </w:t>
            </w:r>
            <w:r w:rsidR="00D24CD6">
              <w:t xml:space="preserve">Students will answer a journal prompt in their notebooks. </w:t>
            </w:r>
          </w:p>
          <w:p w14:paraId="4CD814FF" w14:textId="008B5539" w:rsidR="00762C31" w:rsidRDefault="00D24CD6" w:rsidP="00D24CD6">
            <w:r>
              <w:t xml:space="preserve">Students </w:t>
            </w:r>
            <w:r>
              <w:t>will discuss characterization.</w:t>
            </w:r>
          </w:p>
        </w:tc>
        <w:tc>
          <w:tcPr>
            <w:tcW w:w="2551" w:type="dxa"/>
          </w:tcPr>
          <w:p w14:paraId="18AA5A53" w14:textId="3336D005" w:rsidR="000F2C8C" w:rsidRDefault="00D24CD6" w:rsidP="0099036C">
            <w:r>
              <w:t xml:space="preserve">Students will discuss characterization and how it applies to their book and their writing. </w:t>
            </w:r>
          </w:p>
        </w:tc>
        <w:tc>
          <w:tcPr>
            <w:tcW w:w="2649" w:type="dxa"/>
          </w:tcPr>
          <w:p w14:paraId="5A57D3E7" w14:textId="5DE5F2FB" w:rsidR="00220713" w:rsidRDefault="00D24CD6">
            <w:r>
              <w:t xml:space="preserve">Part of their graphic organizer is a space to do character bios. Students will start that today. </w:t>
            </w:r>
          </w:p>
        </w:tc>
        <w:tc>
          <w:tcPr>
            <w:tcW w:w="1744" w:type="dxa"/>
          </w:tcPr>
          <w:p w14:paraId="76693622" w14:textId="60EF3195" w:rsidR="00220713" w:rsidRDefault="00B87600">
            <w:r>
              <w:t>Students will read their books for 10 minutes. If students did not bring their book, they will work on their graphic organizer packet.</w:t>
            </w:r>
          </w:p>
        </w:tc>
      </w:tr>
    </w:tbl>
    <w:p w14:paraId="0CA1FB3C" w14:textId="77777777" w:rsidR="00000000" w:rsidRDefault="00000000"/>
    <w:p w14:paraId="3D2FE465" w14:textId="77777777" w:rsidR="00762C31" w:rsidRDefault="00762C31">
      <w:r>
        <w:t xml:space="preserve">*If students are unable to get a book this week, students will read and comment on an article instead. </w:t>
      </w:r>
    </w:p>
    <w:sectPr w:rsidR="00762C31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7E57420F" w14:textId="77777777"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>*Note: Week at a glance is subject to change based off of student-led instruction within the classroom.*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1E04BC"/>
    <w:rsid w:val="001F0A5C"/>
    <w:rsid w:val="00220713"/>
    <w:rsid w:val="00231B90"/>
    <w:rsid w:val="00282B6A"/>
    <w:rsid w:val="002D0B42"/>
    <w:rsid w:val="002D35D3"/>
    <w:rsid w:val="003F005E"/>
    <w:rsid w:val="004E1CFE"/>
    <w:rsid w:val="00500D09"/>
    <w:rsid w:val="0052462A"/>
    <w:rsid w:val="005570E8"/>
    <w:rsid w:val="0058779A"/>
    <w:rsid w:val="005F7956"/>
    <w:rsid w:val="006350E1"/>
    <w:rsid w:val="006714BE"/>
    <w:rsid w:val="007140FA"/>
    <w:rsid w:val="00762C31"/>
    <w:rsid w:val="0085213D"/>
    <w:rsid w:val="00894A16"/>
    <w:rsid w:val="00923F32"/>
    <w:rsid w:val="00946B91"/>
    <w:rsid w:val="0099036C"/>
    <w:rsid w:val="009946C1"/>
    <w:rsid w:val="00A16D55"/>
    <w:rsid w:val="00A66CEB"/>
    <w:rsid w:val="00A76440"/>
    <w:rsid w:val="00A95648"/>
    <w:rsid w:val="00AC2FD3"/>
    <w:rsid w:val="00B32D36"/>
    <w:rsid w:val="00B87600"/>
    <w:rsid w:val="00BF294D"/>
    <w:rsid w:val="00C122E3"/>
    <w:rsid w:val="00C71846"/>
    <w:rsid w:val="00CE1AAF"/>
    <w:rsid w:val="00D24CD6"/>
    <w:rsid w:val="00D457F4"/>
    <w:rsid w:val="00DF1750"/>
    <w:rsid w:val="00E61878"/>
    <w:rsid w:val="00ED3E14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17</cp:revision>
  <dcterms:created xsi:type="dcterms:W3CDTF">2024-09-01T03:47:00Z</dcterms:created>
  <dcterms:modified xsi:type="dcterms:W3CDTF">2024-09-01T19:30:00Z</dcterms:modified>
</cp:coreProperties>
</file>